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Ротару Надежды Анатольевны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1003016184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03.10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ею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Ротару Н.А.,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Ротару Надежду Анатольевну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0412365400135010392520159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